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6" w:type="dxa"/>
        <w:tblInd w:w="-432" w:type="dxa"/>
        <w:tblLook w:val="01E0" w:firstRow="1" w:lastRow="1" w:firstColumn="1" w:lastColumn="1" w:noHBand="0" w:noVBand="0"/>
      </w:tblPr>
      <w:tblGrid>
        <w:gridCol w:w="4260"/>
        <w:gridCol w:w="5386"/>
      </w:tblGrid>
      <w:tr w:rsidR="001417BB" w:rsidRPr="00EB3AA8" w14:paraId="687938C2" w14:textId="77777777" w:rsidTr="00017641">
        <w:trPr>
          <w:trHeight w:val="900"/>
        </w:trPr>
        <w:tc>
          <w:tcPr>
            <w:tcW w:w="4260" w:type="dxa"/>
          </w:tcPr>
          <w:p w14:paraId="53C96361" w14:textId="77777777" w:rsidR="001417BB" w:rsidRPr="00645B69" w:rsidRDefault="001417BB" w:rsidP="00017641">
            <w:pPr>
              <w:jc w:val="center"/>
              <w:rPr>
                <w:rFonts w:ascii="Times New Roman" w:hAnsi="Times New Roman"/>
                <w:sz w:val="24"/>
                <w:szCs w:val="24"/>
              </w:rPr>
            </w:pPr>
            <w:r>
              <w:rPr>
                <w:b/>
                <w:sz w:val="24"/>
                <w:highlight w:val="cyan"/>
              </w:rPr>
              <w:br w:type="page"/>
            </w:r>
            <w:r w:rsidRPr="00645B69">
              <w:rPr>
                <w:rFonts w:ascii="Times New Roman" w:hAnsi="Times New Roman"/>
                <w:sz w:val="24"/>
                <w:szCs w:val="24"/>
              </w:rPr>
              <w:t>BỘ KHOA HỌC VÀ CÔNG NGHỆ</w:t>
            </w:r>
          </w:p>
          <w:p w14:paraId="6FF67546" w14:textId="77777777" w:rsidR="001417BB" w:rsidRPr="00645B69" w:rsidRDefault="001417BB" w:rsidP="00017641">
            <w:pPr>
              <w:jc w:val="center"/>
              <w:rPr>
                <w:rFonts w:ascii="Times New Roman" w:hAnsi="Times New Roman"/>
                <w:b/>
                <w:sz w:val="24"/>
                <w:szCs w:val="24"/>
              </w:rPr>
            </w:pPr>
            <w:r w:rsidRPr="00645B69">
              <w:rPr>
                <w:rFonts w:ascii="Times New Roman" w:hAnsi="Times New Roman"/>
                <w:b/>
                <w:sz w:val="24"/>
                <w:szCs w:val="24"/>
              </w:rPr>
              <w:t>VIỆN NĂNG LƯỢNG NGUYÊN TỬ</w:t>
            </w:r>
          </w:p>
          <w:p w14:paraId="5CFDF3FE" w14:textId="77777777" w:rsidR="001417BB" w:rsidRPr="00645B69" w:rsidRDefault="001417BB" w:rsidP="00017641">
            <w:pPr>
              <w:jc w:val="center"/>
              <w:rPr>
                <w:rFonts w:ascii="Times New Roman" w:hAnsi="Times New Roman"/>
                <w:b/>
                <w:sz w:val="24"/>
                <w:szCs w:val="24"/>
              </w:rPr>
            </w:pPr>
            <w:r w:rsidRPr="00645B69">
              <w:rPr>
                <w:rFonts w:ascii="Times New Roman" w:hAnsi="Times New Roman"/>
                <w:b/>
                <w:sz w:val="24"/>
                <w:szCs w:val="24"/>
              </w:rPr>
              <w:t>VIỆT NAM</w:t>
            </w:r>
          </w:p>
          <w:p w14:paraId="158630F7" w14:textId="77777777" w:rsidR="001417BB" w:rsidRPr="00EB3AA8" w:rsidRDefault="001417BB" w:rsidP="00017641">
            <w:pPr>
              <w:spacing w:line="192" w:lineRule="auto"/>
              <w:jc w:val="center"/>
              <w:rPr>
                <w:rFonts w:ascii="Times New Roman" w:hAnsi="Times New Roman"/>
                <w:szCs w:val="22"/>
              </w:rPr>
            </w:pPr>
            <w:r w:rsidRPr="00EB3AA8">
              <w:rPr>
                <w:rFonts w:ascii="Times New Roman" w:hAnsi="Times New Roman"/>
                <w:noProof/>
              </w:rPr>
              <mc:AlternateContent>
                <mc:Choice Requires="wps">
                  <w:drawing>
                    <wp:anchor distT="0" distB="0" distL="114300" distR="114300" simplePos="0" relativeHeight="251660288" behindDoc="0" locked="0" layoutInCell="1" allowOverlap="1" wp14:anchorId="012F86C9" wp14:editId="1752849E">
                      <wp:simplePos x="0" y="0"/>
                      <wp:positionH relativeFrom="column">
                        <wp:posOffset>1040130</wp:posOffset>
                      </wp:positionH>
                      <wp:positionV relativeFrom="paragraph">
                        <wp:posOffset>30480</wp:posOffset>
                      </wp:positionV>
                      <wp:extent cx="4857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ADBA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9pt,2.4pt" to="120.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HGHAIAADU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"/>
                  </w:pict>
                </mc:Fallback>
              </mc:AlternateContent>
            </w:r>
          </w:p>
        </w:tc>
        <w:tc>
          <w:tcPr>
            <w:tcW w:w="5386" w:type="dxa"/>
          </w:tcPr>
          <w:p w14:paraId="58113777" w14:textId="77777777" w:rsidR="001417BB" w:rsidRPr="00645B69" w:rsidRDefault="001417BB" w:rsidP="00017641">
            <w:pPr>
              <w:jc w:val="center"/>
              <w:rPr>
                <w:rFonts w:ascii="Times New Roman" w:hAnsi="Times New Roman"/>
                <w:b/>
                <w:sz w:val="24"/>
                <w:szCs w:val="24"/>
              </w:rPr>
            </w:pPr>
            <w:r w:rsidRPr="00645B69">
              <w:rPr>
                <w:rFonts w:ascii="Times New Roman" w:hAnsi="Times New Roman"/>
                <w:b/>
                <w:sz w:val="24"/>
                <w:szCs w:val="24"/>
              </w:rPr>
              <w:t>CỘNG HÒA XÃ HỘI CHỦ NGHĨA VIỆT NAM</w:t>
            </w:r>
          </w:p>
          <w:p w14:paraId="2789B1DD" w14:textId="77777777" w:rsidR="001417BB" w:rsidRPr="00EB3AA8" w:rsidRDefault="001417BB" w:rsidP="00017641">
            <w:pPr>
              <w:jc w:val="center"/>
              <w:rPr>
                <w:rFonts w:ascii="Times New Roman" w:hAnsi="Times New Roman"/>
                <w:b/>
                <w:sz w:val="26"/>
                <w:szCs w:val="22"/>
              </w:rPr>
            </w:pPr>
            <w:r w:rsidRPr="00EB3AA8">
              <w:rPr>
                <w:rFonts w:ascii="Times New Roman" w:hAnsi="Times New Roman"/>
                <w:noProof/>
              </w:rPr>
              <mc:AlternateContent>
                <mc:Choice Requires="wps">
                  <w:drawing>
                    <wp:anchor distT="0" distB="0" distL="114300" distR="114300" simplePos="0" relativeHeight="251659264" behindDoc="0" locked="0" layoutInCell="1" allowOverlap="1" wp14:anchorId="53B672B2" wp14:editId="195AFF14">
                      <wp:simplePos x="0" y="0"/>
                      <wp:positionH relativeFrom="column">
                        <wp:posOffset>584835</wp:posOffset>
                      </wp:positionH>
                      <wp:positionV relativeFrom="paragraph">
                        <wp:posOffset>228600</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275F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18pt" to="208.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"/>
                  </w:pict>
                </mc:Fallback>
              </mc:AlternateContent>
            </w:r>
            <w:r w:rsidRPr="00EB3AA8">
              <w:rPr>
                <w:rFonts w:ascii="Times New Roman" w:hAnsi="Times New Roman"/>
                <w:b/>
                <w:sz w:val="26"/>
                <w:szCs w:val="22"/>
              </w:rPr>
              <w:t>Độc  lập – Tự do – Hạnh phúc</w:t>
            </w:r>
          </w:p>
        </w:tc>
      </w:tr>
      <w:tr w:rsidR="001417BB" w:rsidRPr="00EB3AA8" w14:paraId="247ACDF1" w14:textId="77777777" w:rsidTr="00017641">
        <w:trPr>
          <w:trHeight w:val="512"/>
        </w:trPr>
        <w:tc>
          <w:tcPr>
            <w:tcW w:w="4260" w:type="dxa"/>
          </w:tcPr>
          <w:p w14:paraId="0D8363A4" w14:textId="77777777" w:rsidR="001417BB" w:rsidRPr="00EB3AA8" w:rsidRDefault="001417BB" w:rsidP="00017641">
            <w:pPr>
              <w:jc w:val="center"/>
              <w:rPr>
                <w:rFonts w:ascii="Times New Roman" w:hAnsi="Times New Roman"/>
                <w:sz w:val="26"/>
                <w:szCs w:val="26"/>
              </w:rPr>
            </w:pPr>
            <w:r w:rsidRPr="00EB3AA8">
              <w:rPr>
                <w:rFonts w:ascii="Times New Roman" w:hAnsi="Times New Roman"/>
                <w:sz w:val="26"/>
                <w:szCs w:val="26"/>
              </w:rPr>
              <w:t>Số:           /TB-VNLNT</w:t>
            </w:r>
          </w:p>
          <w:p w14:paraId="0492330B" w14:textId="77777777" w:rsidR="001417BB" w:rsidRPr="00EB3AA8" w:rsidRDefault="001417BB" w:rsidP="00017641">
            <w:pPr>
              <w:jc w:val="center"/>
              <w:rPr>
                <w:rFonts w:ascii="Times New Roman" w:hAnsi="Times New Roman"/>
                <w:sz w:val="26"/>
                <w:szCs w:val="26"/>
                <w:lang w:val="vi-VN"/>
              </w:rPr>
            </w:pPr>
          </w:p>
        </w:tc>
        <w:tc>
          <w:tcPr>
            <w:tcW w:w="5386" w:type="dxa"/>
          </w:tcPr>
          <w:p w14:paraId="77BCE3C4" w14:textId="77777777" w:rsidR="001417BB" w:rsidRPr="00424D91" w:rsidRDefault="001417BB" w:rsidP="00017641">
            <w:pPr>
              <w:jc w:val="center"/>
              <w:rPr>
                <w:rFonts w:ascii="Times New Roman" w:hAnsi="Times New Roman"/>
                <w:i/>
                <w:sz w:val="26"/>
                <w:szCs w:val="26"/>
              </w:rPr>
            </w:pPr>
            <w:r w:rsidRPr="00424D91">
              <w:rPr>
                <w:rFonts w:ascii="Times New Roman" w:hAnsi="Times New Roman"/>
                <w:i/>
                <w:sz w:val="26"/>
                <w:szCs w:val="26"/>
              </w:rPr>
              <w:t xml:space="preserve">Hà Nội, ngày </w:t>
            </w:r>
            <w:r>
              <w:rPr>
                <w:rFonts w:ascii="Times New Roman" w:hAnsi="Times New Roman"/>
                <w:i/>
                <w:sz w:val="26"/>
                <w:szCs w:val="26"/>
              </w:rPr>
              <w:t xml:space="preserve">   </w:t>
            </w:r>
            <w:r w:rsidRPr="00424D91">
              <w:rPr>
                <w:rFonts w:ascii="Times New Roman" w:hAnsi="Times New Roman"/>
                <w:i/>
                <w:sz w:val="26"/>
                <w:szCs w:val="26"/>
              </w:rPr>
              <w:t xml:space="preserve">  tháng </w:t>
            </w:r>
            <w:r>
              <w:rPr>
                <w:rFonts w:ascii="Times New Roman" w:hAnsi="Times New Roman"/>
                <w:i/>
                <w:sz w:val="26"/>
                <w:szCs w:val="26"/>
              </w:rPr>
              <w:t xml:space="preserve">  </w:t>
            </w:r>
            <w:r w:rsidRPr="00424D91">
              <w:rPr>
                <w:rFonts w:ascii="Times New Roman" w:hAnsi="Times New Roman"/>
                <w:i/>
                <w:sz w:val="26"/>
                <w:szCs w:val="26"/>
              </w:rPr>
              <w:t xml:space="preserve"> năm 2020</w:t>
            </w:r>
          </w:p>
        </w:tc>
      </w:tr>
    </w:tbl>
    <w:p w14:paraId="163B5438" w14:textId="77777777" w:rsidR="001417BB" w:rsidRPr="00EB3AA8" w:rsidRDefault="001417BB" w:rsidP="001417BB">
      <w:pPr>
        <w:spacing w:before="120"/>
        <w:jc w:val="center"/>
        <w:rPr>
          <w:rFonts w:ascii="Times New Roman" w:hAnsi="Times New Roman"/>
          <w:b/>
          <w:sz w:val="28"/>
          <w:szCs w:val="28"/>
        </w:rPr>
      </w:pPr>
      <w:r w:rsidRPr="00EB3AA8">
        <w:rPr>
          <w:rFonts w:ascii="Times New Roman" w:hAnsi="Times New Roman"/>
          <w:b/>
          <w:sz w:val="28"/>
          <w:szCs w:val="28"/>
        </w:rPr>
        <w:t>THÔNG BÁO</w:t>
      </w:r>
    </w:p>
    <w:p w14:paraId="7D1AAEA0" w14:textId="77777777" w:rsidR="001417BB" w:rsidRPr="00EB3AA8" w:rsidRDefault="001417BB" w:rsidP="001417BB">
      <w:pPr>
        <w:jc w:val="center"/>
        <w:rPr>
          <w:rFonts w:ascii="Times New Roman" w:hAnsi="Times New Roman"/>
          <w:b/>
          <w:sz w:val="28"/>
          <w:szCs w:val="28"/>
        </w:rPr>
      </w:pPr>
      <w:r>
        <w:rPr>
          <w:rFonts w:ascii="Times New Roman" w:hAnsi="Times New Roman"/>
          <w:b/>
          <w:sz w:val="28"/>
          <w:szCs w:val="28"/>
        </w:rPr>
        <w:t>Về việc xét bổ nhiệm chức danh phó</w:t>
      </w:r>
      <w:r w:rsidRPr="00EB3AA8">
        <w:rPr>
          <w:rFonts w:ascii="Times New Roman" w:hAnsi="Times New Roman"/>
          <w:b/>
          <w:sz w:val="28"/>
          <w:szCs w:val="28"/>
        </w:rPr>
        <w:t xml:space="preserve"> giáo sư</w:t>
      </w:r>
      <w:r>
        <w:rPr>
          <w:rFonts w:ascii="Times New Roman" w:hAnsi="Times New Roman"/>
          <w:b/>
          <w:sz w:val="28"/>
          <w:szCs w:val="28"/>
        </w:rPr>
        <w:t xml:space="preserve"> đợt 1 năm 2020</w:t>
      </w:r>
      <w:r w:rsidRPr="00EB3AA8">
        <w:rPr>
          <w:rFonts w:ascii="Times New Roman" w:hAnsi="Times New Roman"/>
          <w:b/>
          <w:sz w:val="28"/>
          <w:szCs w:val="28"/>
        </w:rPr>
        <w:t xml:space="preserve"> của </w:t>
      </w:r>
    </w:p>
    <w:p w14:paraId="03AA1881" w14:textId="77777777" w:rsidR="001417BB" w:rsidRPr="00EB3AA8" w:rsidRDefault="001417BB" w:rsidP="001417BB">
      <w:pPr>
        <w:jc w:val="center"/>
        <w:rPr>
          <w:rFonts w:ascii="Times New Roman" w:hAnsi="Times New Roman"/>
          <w:b/>
          <w:sz w:val="28"/>
          <w:szCs w:val="28"/>
        </w:rPr>
      </w:pPr>
      <w:r w:rsidRPr="00EB3AA8">
        <w:rPr>
          <w:rFonts w:ascii="Times New Roman" w:hAnsi="Times New Roman"/>
          <w:b/>
          <w:sz w:val="28"/>
          <w:szCs w:val="28"/>
        </w:rPr>
        <w:t>Viện Năng lượng nguyên tử Việt Nam</w:t>
      </w:r>
    </w:p>
    <w:p w14:paraId="2F7AC164" w14:textId="77777777" w:rsidR="001417BB" w:rsidRPr="00610C3B" w:rsidRDefault="001417BB" w:rsidP="001417BB">
      <w:pPr>
        <w:jc w:val="center"/>
        <w:rPr>
          <w:rFonts w:ascii="Times New Roman" w:hAnsi="Times New Roman"/>
          <w:i/>
          <w:sz w:val="28"/>
          <w:szCs w:val="28"/>
        </w:rPr>
      </w:pPr>
      <w:r w:rsidRPr="00610C3B">
        <w:rPr>
          <w:rFonts w:ascii="Times New Roman" w:hAnsi="Times New Roman"/>
          <w:i/>
          <w:noProof/>
          <w:sz w:val="28"/>
          <w:szCs w:val="28"/>
        </w:rPr>
        <mc:AlternateContent>
          <mc:Choice Requires="wps">
            <w:drawing>
              <wp:anchor distT="0" distB="0" distL="114300" distR="114300" simplePos="0" relativeHeight="251661312" behindDoc="0" locked="0" layoutInCell="1" allowOverlap="1" wp14:anchorId="52F86D58" wp14:editId="1F87A2F6">
                <wp:simplePos x="0" y="0"/>
                <wp:positionH relativeFrom="column">
                  <wp:posOffset>2320290</wp:posOffset>
                </wp:positionH>
                <wp:positionV relativeFrom="paragraph">
                  <wp:posOffset>25400</wp:posOffset>
                </wp:positionV>
                <wp:extent cx="11525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FD1A53"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7pt,2pt" to="27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" strokecolor="black [3200]" strokeweight=".5pt">
                <v:stroke joinstyle="miter"/>
              </v:line>
            </w:pict>
          </mc:Fallback>
        </mc:AlternateContent>
      </w:r>
    </w:p>
    <w:p w14:paraId="1359D978" w14:textId="77777777" w:rsidR="001417BB" w:rsidRPr="00424D91" w:rsidRDefault="001417BB" w:rsidP="001417BB">
      <w:pPr>
        <w:spacing w:before="120" w:after="120" w:line="312" w:lineRule="auto"/>
        <w:ind w:firstLine="720"/>
        <w:jc w:val="both"/>
        <w:rPr>
          <w:rFonts w:ascii="Times New Roman" w:hAnsi="Times New Roman"/>
          <w:i/>
          <w:sz w:val="28"/>
          <w:szCs w:val="28"/>
        </w:rPr>
      </w:pPr>
      <w:r w:rsidRPr="00424D91">
        <w:rPr>
          <w:rFonts w:ascii="Times New Roman" w:hAnsi="Times New Roman"/>
          <w:i/>
          <w:sz w:val="28"/>
          <w:szCs w:val="28"/>
        </w:rPr>
        <w:t>Căn cứ Quyết định số 1298/QĐ-BKHCN ngày 20/5/2019 của Bộ trưởng Bộ Khoa học và Công nghệ về việc ban hành Điều lệ Tổ chức và Hoạt động của Viện Năng lượng nguyên tử Việt Nam;</w:t>
      </w:r>
    </w:p>
    <w:p w14:paraId="78F896A6" w14:textId="77777777" w:rsidR="001417BB" w:rsidRPr="00424D91" w:rsidRDefault="001417BB" w:rsidP="001417BB">
      <w:pPr>
        <w:spacing w:before="120" w:after="120" w:line="312" w:lineRule="auto"/>
        <w:ind w:firstLine="720"/>
        <w:jc w:val="both"/>
        <w:rPr>
          <w:rFonts w:ascii="Times New Roman" w:hAnsi="Times New Roman"/>
          <w:i/>
          <w:sz w:val="28"/>
          <w:szCs w:val="28"/>
        </w:rPr>
      </w:pPr>
      <w:r w:rsidRPr="00424D91">
        <w:rPr>
          <w:rFonts w:ascii="Times New Roman" w:hAnsi="Times New Roman"/>
          <w:i/>
          <w:sz w:val="28"/>
          <w:szCs w:val="28"/>
        </w:rPr>
        <w:t>Căn cứ Quyết định số 44/1999/QĐ-TTg ngày 10/3/1999 của Thủ tướng Chính phủ về việc giao nhiệm vụ đào tạo tiến sĩ cho Viện Năng lượng nguyên tử Việt Nam;</w:t>
      </w:r>
    </w:p>
    <w:p w14:paraId="73B85823" w14:textId="77777777" w:rsidR="001417BB" w:rsidRPr="00424D91" w:rsidRDefault="001417BB" w:rsidP="001417BB">
      <w:pPr>
        <w:spacing w:before="120" w:after="120" w:line="312" w:lineRule="auto"/>
        <w:ind w:firstLine="720"/>
        <w:jc w:val="both"/>
        <w:rPr>
          <w:rFonts w:ascii="Times New Roman" w:hAnsi="Times New Roman"/>
          <w:i/>
          <w:sz w:val="28"/>
          <w:szCs w:val="28"/>
        </w:rPr>
      </w:pPr>
      <w:r w:rsidRPr="00424D91">
        <w:rPr>
          <w:rFonts w:ascii="Times New Roman" w:hAnsi="Times New Roman"/>
          <w:i/>
          <w:sz w:val="28"/>
          <w:szCs w:val="28"/>
        </w:rPr>
        <w:t>Căn cứ Quyết định số 37/2018/QĐ-TTg ngày 31/8/2018 của Thủ tướng Chính phủ về việc ban hành Quy đinh tiêu chuẩn, thủ tục xét công nhận đạt tiêu chuẩn và bổ nhiệm, miễn nhiệm chức danh giáo sư và phó giáo sư; thủ tục xét hủy bỏ công nhận chức danh và miễn nhiệm chức danh giáo sư, phó giáo sư;</w:t>
      </w:r>
    </w:p>
    <w:p w14:paraId="021A1E0C" w14:textId="77777777" w:rsidR="001417BB" w:rsidRPr="00424D91" w:rsidRDefault="001417BB" w:rsidP="001417BB">
      <w:pPr>
        <w:spacing w:before="120" w:after="120" w:line="312" w:lineRule="auto"/>
        <w:ind w:firstLine="720"/>
        <w:jc w:val="both"/>
        <w:rPr>
          <w:rFonts w:ascii="Times New Roman" w:hAnsi="Times New Roman"/>
          <w:i/>
          <w:sz w:val="28"/>
          <w:szCs w:val="28"/>
        </w:rPr>
      </w:pPr>
      <w:r w:rsidRPr="00424D91">
        <w:rPr>
          <w:rFonts w:ascii="Times New Roman" w:hAnsi="Times New Roman"/>
          <w:i/>
          <w:sz w:val="28"/>
          <w:szCs w:val="28"/>
        </w:rPr>
        <w:t>Căn cứ mục tiêu, nhiệm vụ, chương trình đào tạo và nghiên cứu khoa học của Viện Năng lượng nguyên tử Việt Nam</w:t>
      </w:r>
      <w:r>
        <w:rPr>
          <w:rFonts w:ascii="Times New Roman" w:hAnsi="Times New Roman"/>
          <w:i/>
          <w:sz w:val="28"/>
          <w:szCs w:val="28"/>
        </w:rPr>
        <w:t>.</w:t>
      </w:r>
    </w:p>
    <w:p w14:paraId="3EFF520E" w14:textId="77777777" w:rsidR="001417BB" w:rsidRPr="00610C3B" w:rsidRDefault="001417BB" w:rsidP="001417BB">
      <w:pPr>
        <w:spacing w:before="120" w:after="120" w:line="312" w:lineRule="auto"/>
        <w:ind w:firstLine="720"/>
        <w:jc w:val="both"/>
        <w:rPr>
          <w:rFonts w:ascii="Times New Roman" w:hAnsi="Times New Roman"/>
          <w:sz w:val="28"/>
          <w:szCs w:val="28"/>
        </w:rPr>
      </w:pPr>
      <w:r>
        <w:rPr>
          <w:rFonts w:ascii="Times New Roman" w:hAnsi="Times New Roman"/>
          <w:sz w:val="28"/>
          <w:szCs w:val="28"/>
        </w:rPr>
        <w:t xml:space="preserve">Căn cứ </w:t>
      </w:r>
      <w:r w:rsidRPr="00610C3B">
        <w:rPr>
          <w:rFonts w:ascii="Times New Roman" w:hAnsi="Times New Roman"/>
          <w:sz w:val="28"/>
          <w:szCs w:val="28"/>
        </w:rPr>
        <w:t>tình hình thực tế và yêu cầu nâng cao chất lượng đội ngũ giảng viên, Viện</w:t>
      </w:r>
      <w:r>
        <w:rPr>
          <w:rFonts w:ascii="Times New Roman" w:hAnsi="Times New Roman"/>
          <w:sz w:val="28"/>
          <w:szCs w:val="28"/>
        </w:rPr>
        <w:t xml:space="preserve"> Năng lượng nguyên tử Việt Nam t</w:t>
      </w:r>
      <w:r w:rsidRPr="00610C3B">
        <w:rPr>
          <w:rFonts w:ascii="Times New Roman" w:hAnsi="Times New Roman"/>
          <w:sz w:val="28"/>
          <w:szCs w:val="28"/>
        </w:rPr>
        <w:t>hông báo về việc xét bổ nhiệm chức danh phó giáo sư đợt 1 năm 2020 như sau:</w:t>
      </w:r>
    </w:p>
    <w:p w14:paraId="63FBB68E" w14:textId="71FC3874" w:rsidR="001417BB" w:rsidRPr="00424D91" w:rsidRDefault="001417BB" w:rsidP="001417BB">
      <w:pPr>
        <w:spacing w:before="120" w:after="120" w:line="312" w:lineRule="auto"/>
        <w:jc w:val="both"/>
        <w:rPr>
          <w:rFonts w:ascii="Times New Roman" w:hAnsi="Times New Roman"/>
          <w:i/>
          <w:sz w:val="28"/>
          <w:szCs w:val="28"/>
        </w:rPr>
      </w:pPr>
      <w:r w:rsidRPr="00424D91">
        <w:rPr>
          <w:rFonts w:ascii="Times New Roman" w:hAnsi="Times New Roman"/>
          <w:b/>
          <w:sz w:val="28"/>
          <w:szCs w:val="28"/>
        </w:rPr>
        <w:t xml:space="preserve">1. Vị trí, số lượng, tiêu chuẩn và điều kiện bổ nhiệm chức danh phó giáo sư </w:t>
      </w:r>
      <w:bookmarkStart w:id="0" w:name="_GoBack"/>
      <w:bookmarkEnd w:id="0"/>
    </w:p>
    <w:p w14:paraId="4A9763C4" w14:textId="77777777" w:rsidR="001417BB" w:rsidRPr="00424D91" w:rsidRDefault="001417BB" w:rsidP="001417BB">
      <w:pPr>
        <w:spacing w:before="120" w:after="120" w:line="312" w:lineRule="auto"/>
        <w:ind w:firstLine="720"/>
        <w:jc w:val="both"/>
        <w:rPr>
          <w:rFonts w:ascii="Times New Roman" w:hAnsi="Times New Roman"/>
          <w:sz w:val="28"/>
          <w:szCs w:val="28"/>
        </w:rPr>
      </w:pPr>
      <w:r w:rsidRPr="00424D91">
        <w:rPr>
          <w:rFonts w:ascii="Times New Roman" w:hAnsi="Times New Roman"/>
          <w:sz w:val="28"/>
          <w:szCs w:val="28"/>
        </w:rPr>
        <w:t>- Chuyên ngành: Vật lý;</w:t>
      </w:r>
    </w:p>
    <w:p w14:paraId="2CDB2B8C" w14:textId="77777777" w:rsidR="001417BB" w:rsidRPr="00424D91" w:rsidRDefault="001417BB" w:rsidP="001417BB">
      <w:pPr>
        <w:spacing w:before="120" w:after="120" w:line="312" w:lineRule="auto"/>
        <w:ind w:firstLine="720"/>
        <w:jc w:val="both"/>
        <w:rPr>
          <w:rFonts w:ascii="Times New Roman" w:hAnsi="Times New Roman"/>
          <w:sz w:val="28"/>
          <w:szCs w:val="28"/>
        </w:rPr>
      </w:pPr>
      <w:r w:rsidRPr="00424D91">
        <w:rPr>
          <w:rFonts w:ascii="Times New Roman" w:hAnsi="Times New Roman"/>
          <w:sz w:val="28"/>
          <w:szCs w:val="28"/>
        </w:rPr>
        <w:t>- Số lượng: 01;</w:t>
      </w:r>
    </w:p>
    <w:p w14:paraId="6F226F6D" w14:textId="77777777" w:rsidR="001417BB" w:rsidRPr="00424D91" w:rsidRDefault="001417BB" w:rsidP="001417BB">
      <w:pPr>
        <w:spacing w:before="120" w:after="120" w:line="312" w:lineRule="auto"/>
        <w:ind w:firstLine="720"/>
        <w:jc w:val="both"/>
        <w:rPr>
          <w:rFonts w:ascii="Times New Roman" w:hAnsi="Times New Roman"/>
          <w:sz w:val="28"/>
          <w:szCs w:val="28"/>
        </w:rPr>
      </w:pPr>
      <w:r w:rsidRPr="00424D91">
        <w:rPr>
          <w:rFonts w:ascii="Times New Roman" w:hAnsi="Times New Roman"/>
          <w:sz w:val="28"/>
          <w:szCs w:val="28"/>
        </w:rPr>
        <w:t>- Điều kiện đăng ký xét bổ nhiệm:</w:t>
      </w:r>
    </w:p>
    <w:p w14:paraId="17199313" w14:textId="77777777" w:rsidR="001417BB" w:rsidRPr="00424D91" w:rsidRDefault="001417BB" w:rsidP="001417BB">
      <w:pPr>
        <w:spacing w:before="120" w:after="120" w:line="312" w:lineRule="auto"/>
        <w:ind w:firstLine="720"/>
        <w:jc w:val="both"/>
        <w:rPr>
          <w:rFonts w:ascii="Times New Roman" w:hAnsi="Times New Roman"/>
          <w:sz w:val="28"/>
          <w:szCs w:val="28"/>
        </w:rPr>
      </w:pPr>
      <w:r w:rsidRPr="00424D91">
        <w:rPr>
          <w:rFonts w:ascii="Times New Roman" w:hAnsi="Times New Roman"/>
          <w:sz w:val="28"/>
          <w:szCs w:val="28"/>
        </w:rPr>
        <w:t>a. Ứng viên đã được Hội đồng Giáo sư Nhà nước công nhận đạt tiêu chuẩn chức danh phó giáo sư;</w:t>
      </w:r>
    </w:p>
    <w:p w14:paraId="4B2BF7B9" w14:textId="77777777" w:rsidR="001417BB" w:rsidRPr="00424D91" w:rsidRDefault="001417BB" w:rsidP="001417BB">
      <w:pPr>
        <w:spacing w:before="120" w:after="120" w:line="312" w:lineRule="auto"/>
        <w:ind w:firstLine="720"/>
        <w:jc w:val="both"/>
        <w:rPr>
          <w:rFonts w:ascii="Times New Roman" w:hAnsi="Times New Roman"/>
          <w:sz w:val="28"/>
          <w:szCs w:val="28"/>
        </w:rPr>
      </w:pPr>
      <w:r w:rsidRPr="00424D91">
        <w:rPr>
          <w:rFonts w:ascii="Times New Roman" w:hAnsi="Times New Roman"/>
          <w:sz w:val="28"/>
          <w:szCs w:val="28"/>
        </w:rPr>
        <w:t>b. Có năng lực xây dựng và phát triển nhóm nghiên cứu;</w:t>
      </w:r>
    </w:p>
    <w:p w14:paraId="70CB5A68" w14:textId="77777777" w:rsidR="001417BB" w:rsidRPr="00424D91" w:rsidRDefault="001417BB" w:rsidP="001417BB">
      <w:pPr>
        <w:spacing w:before="120" w:after="120" w:line="312" w:lineRule="auto"/>
        <w:ind w:firstLine="720"/>
        <w:jc w:val="both"/>
        <w:rPr>
          <w:rFonts w:ascii="Times New Roman" w:hAnsi="Times New Roman"/>
          <w:sz w:val="28"/>
          <w:szCs w:val="28"/>
        </w:rPr>
      </w:pPr>
      <w:r w:rsidRPr="00424D91">
        <w:rPr>
          <w:rFonts w:ascii="Times New Roman" w:hAnsi="Times New Roman"/>
          <w:sz w:val="28"/>
          <w:szCs w:val="28"/>
        </w:rPr>
        <w:t>c. Có kinh nghiệm hợp tác nghiên cứu quốc tế;</w:t>
      </w:r>
    </w:p>
    <w:p w14:paraId="44583EB1" w14:textId="77777777" w:rsidR="001417BB" w:rsidRPr="00424D91" w:rsidRDefault="001417BB" w:rsidP="001417BB">
      <w:pPr>
        <w:spacing w:before="120" w:after="120" w:line="312" w:lineRule="auto"/>
        <w:ind w:firstLine="720"/>
        <w:jc w:val="both"/>
        <w:rPr>
          <w:rFonts w:ascii="Times New Roman" w:hAnsi="Times New Roman"/>
          <w:sz w:val="28"/>
          <w:szCs w:val="28"/>
        </w:rPr>
      </w:pPr>
      <w:r w:rsidRPr="00424D91">
        <w:rPr>
          <w:rFonts w:ascii="Times New Roman" w:hAnsi="Times New Roman"/>
          <w:sz w:val="28"/>
          <w:szCs w:val="28"/>
        </w:rPr>
        <w:lastRenderedPageBreak/>
        <w:t>d. Có nguyện vọng được bổ nhiệm chức danh phó giáo sư và làm việc lâu dài tại Viện Năng lượng nguyên tử Việt Nam.</w:t>
      </w:r>
    </w:p>
    <w:p w14:paraId="0869F055" w14:textId="77777777" w:rsidR="001417BB" w:rsidRPr="00424D91" w:rsidRDefault="001417BB" w:rsidP="001417BB">
      <w:pPr>
        <w:spacing w:before="120" w:after="120" w:line="312" w:lineRule="auto"/>
        <w:jc w:val="both"/>
        <w:rPr>
          <w:rFonts w:ascii="Times New Roman" w:hAnsi="Times New Roman"/>
          <w:b/>
          <w:sz w:val="28"/>
          <w:szCs w:val="28"/>
        </w:rPr>
      </w:pPr>
      <w:r w:rsidRPr="00424D91">
        <w:rPr>
          <w:rFonts w:ascii="Times New Roman" w:hAnsi="Times New Roman"/>
          <w:b/>
          <w:sz w:val="28"/>
          <w:szCs w:val="28"/>
        </w:rPr>
        <w:t>2. Hồ sơ đăng ký xét bổ nhiệm chức danh phó giáo sư</w:t>
      </w:r>
    </w:p>
    <w:p w14:paraId="6335B329" w14:textId="77777777" w:rsidR="001417BB" w:rsidRPr="00424D91" w:rsidRDefault="001417BB" w:rsidP="001417BB">
      <w:pPr>
        <w:spacing w:before="120" w:after="120" w:line="312" w:lineRule="auto"/>
        <w:jc w:val="both"/>
        <w:rPr>
          <w:rFonts w:ascii="Times New Roman" w:hAnsi="Times New Roman"/>
          <w:sz w:val="28"/>
          <w:szCs w:val="28"/>
        </w:rPr>
      </w:pPr>
      <w:r w:rsidRPr="00424D91">
        <w:rPr>
          <w:rFonts w:ascii="Times New Roman" w:hAnsi="Times New Roman"/>
          <w:b/>
          <w:sz w:val="28"/>
          <w:szCs w:val="28"/>
        </w:rPr>
        <w:tab/>
      </w:r>
      <w:r w:rsidRPr="00424D91">
        <w:rPr>
          <w:rFonts w:ascii="Times New Roman" w:hAnsi="Times New Roman"/>
          <w:sz w:val="28"/>
          <w:szCs w:val="28"/>
        </w:rPr>
        <w:t>- Bản đăng ký xét bổ nhiệm chức danh phó giáo sư của ứng viên (mẫu số 15, Quyết định 37/2018/QĐ-TTg ngày 31/8/2018);</w:t>
      </w:r>
    </w:p>
    <w:p w14:paraId="1E271446" w14:textId="77777777" w:rsidR="001417BB" w:rsidRPr="00424D91" w:rsidRDefault="001417BB" w:rsidP="001417BB">
      <w:pPr>
        <w:spacing w:before="120" w:after="120" w:line="312" w:lineRule="auto"/>
        <w:jc w:val="both"/>
        <w:rPr>
          <w:rFonts w:ascii="Times New Roman" w:hAnsi="Times New Roman"/>
          <w:sz w:val="28"/>
          <w:szCs w:val="28"/>
        </w:rPr>
      </w:pPr>
      <w:r w:rsidRPr="00424D91">
        <w:rPr>
          <w:rFonts w:ascii="Times New Roman" w:hAnsi="Times New Roman"/>
          <w:sz w:val="28"/>
          <w:szCs w:val="28"/>
        </w:rPr>
        <w:tab/>
        <w:t>- Lý lịch khoa học cập nhật đến 22/4/2020;</w:t>
      </w:r>
    </w:p>
    <w:p w14:paraId="5C4175E1" w14:textId="77777777" w:rsidR="001417BB" w:rsidRPr="00424D91" w:rsidRDefault="001417BB" w:rsidP="001417BB">
      <w:pPr>
        <w:spacing w:before="120" w:after="120" w:line="312" w:lineRule="auto"/>
        <w:jc w:val="both"/>
        <w:rPr>
          <w:rFonts w:ascii="Times New Roman" w:hAnsi="Times New Roman"/>
          <w:sz w:val="28"/>
          <w:szCs w:val="28"/>
          <w:lang w:val="vi-VN"/>
        </w:rPr>
      </w:pPr>
      <w:r w:rsidRPr="00424D91">
        <w:rPr>
          <w:rFonts w:ascii="Times New Roman" w:hAnsi="Times New Roman"/>
          <w:sz w:val="28"/>
          <w:szCs w:val="28"/>
        </w:rPr>
        <w:tab/>
      </w:r>
      <w:r>
        <w:rPr>
          <w:rFonts w:ascii="Times New Roman" w:hAnsi="Times New Roman"/>
          <w:sz w:val="28"/>
          <w:szCs w:val="28"/>
        </w:rPr>
        <w:t>- Bản sao Q</w:t>
      </w:r>
      <w:r w:rsidRPr="00424D91">
        <w:rPr>
          <w:rFonts w:ascii="Times New Roman" w:hAnsi="Times New Roman"/>
          <w:sz w:val="28"/>
          <w:szCs w:val="28"/>
        </w:rPr>
        <w:t>uyết định Công nhận đạt tiêu chuẩn chức danh giáo sư, phó giáo sư của Chủ tịch Hội đồng Giáo sư Nhà nước.</w:t>
      </w:r>
      <w:r w:rsidRPr="00424D91">
        <w:rPr>
          <w:rFonts w:ascii="Times New Roman" w:hAnsi="Times New Roman"/>
          <w:sz w:val="28"/>
          <w:szCs w:val="28"/>
          <w:lang w:val="vi-VN"/>
        </w:rPr>
        <w:t xml:space="preserve"> Các bản sao phải được chứng thực hoặc công chứng theo quy định của pháp luật hoặc đối chiếu với bản chính khi nộp hồ sơ. </w:t>
      </w:r>
    </w:p>
    <w:p w14:paraId="56541845" w14:textId="77777777" w:rsidR="001417BB" w:rsidRPr="00424D91" w:rsidRDefault="001417BB" w:rsidP="001417BB">
      <w:pPr>
        <w:spacing w:before="120" w:after="120" w:line="312" w:lineRule="auto"/>
        <w:jc w:val="both"/>
        <w:rPr>
          <w:rFonts w:ascii="Times New Roman" w:hAnsi="Times New Roman"/>
          <w:sz w:val="28"/>
          <w:szCs w:val="28"/>
        </w:rPr>
      </w:pPr>
      <w:r w:rsidRPr="00424D91">
        <w:rPr>
          <w:rFonts w:ascii="Times New Roman" w:hAnsi="Times New Roman"/>
          <w:sz w:val="28"/>
          <w:szCs w:val="28"/>
        </w:rPr>
        <w:tab/>
        <w:t>Viện Năng lượng nguyên tử Việt Nam bắt đầu nhận hồ sơ đăng ký đề nghị xét bổ nhiệm chức danh phó giáo sư đợt 1 năm 2020 kể từ ngày 22/4/2020 đến 17h ngày 28/4/2020 tại Trung tâm Đào tạo hạt nhân, 140 Nguyễn Tuân, Thanh Xuân, Hà Nội; số điện thoại: 024 35690080, email:</w:t>
      </w:r>
      <w:r w:rsidRPr="00424D91">
        <w:rPr>
          <w:rFonts w:ascii="Times New Roman" w:hAnsi="Times New Roman"/>
          <w:sz w:val="28"/>
          <w:szCs w:val="28"/>
          <w:lang w:val="vi-VN"/>
        </w:rPr>
        <w:t xml:space="preserve"> </w:t>
      </w:r>
      <w:r w:rsidRPr="00424D91">
        <w:rPr>
          <w:rFonts w:ascii="Times New Roman" w:hAnsi="Times New Roman"/>
          <w:sz w:val="28"/>
          <w:szCs w:val="28"/>
        </w:rPr>
        <w:t>daotaohatnhan</w:t>
      </w:r>
      <w:r w:rsidRPr="00424D91">
        <w:rPr>
          <w:rFonts w:ascii="Times New Roman" w:hAnsi="Times New Roman"/>
          <w:sz w:val="28"/>
          <w:szCs w:val="28"/>
          <w:lang w:val="vi-VN"/>
        </w:rPr>
        <w:t>@gmail.com</w:t>
      </w:r>
      <w:r w:rsidRPr="00424D91">
        <w:rPr>
          <w:rFonts w:ascii="Times New Roman" w:hAnsi="Times New Roman"/>
          <w:sz w:val="28"/>
          <w:szCs w:val="28"/>
        </w:rPr>
        <w:t>.</w:t>
      </w:r>
    </w:p>
    <w:p w14:paraId="7333FF9B" w14:textId="77777777" w:rsidR="001417BB" w:rsidRPr="00424D91" w:rsidRDefault="001417BB" w:rsidP="001417BB">
      <w:pPr>
        <w:spacing w:before="120" w:after="120" w:line="312" w:lineRule="auto"/>
        <w:jc w:val="both"/>
        <w:rPr>
          <w:rFonts w:ascii="Times New Roman" w:hAnsi="Times New Roman"/>
          <w:sz w:val="28"/>
          <w:szCs w:val="28"/>
        </w:rPr>
      </w:pPr>
      <w:r w:rsidRPr="00424D91">
        <w:rPr>
          <w:rFonts w:ascii="Times New Roman" w:hAnsi="Times New Roman"/>
          <w:sz w:val="28"/>
          <w:szCs w:val="28"/>
        </w:rPr>
        <w:tab/>
        <w:t>Viện Năng lượng nguyên tử Việt Nam thông báo và kính đề nghị các nhà giáo có đủ điều kiện tiêu chuẩn theo quy định và có nguyện vọng được bổ nhiệm chức danh phó giáo sư tại Viện Năng lượng nguyên tử Việt Nam nộp hồ sơ đăng ký để Viện thực hiện các thủ tục bổ nhiệm theo quy định.</w:t>
      </w:r>
    </w:p>
    <w:p w14:paraId="2CE1D6C5" w14:textId="77777777" w:rsidR="001417BB" w:rsidRPr="00424D91" w:rsidRDefault="001417BB" w:rsidP="001417BB">
      <w:pPr>
        <w:spacing w:before="120" w:after="120" w:line="312" w:lineRule="auto"/>
        <w:jc w:val="both"/>
        <w:rPr>
          <w:rFonts w:ascii="Times New Roman" w:hAnsi="Times New Roman"/>
          <w:sz w:val="28"/>
          <w:szCs w:val="28"/>
        </w:rPr>
      </w:pPr>
      <w:r w:rsidRPr="00424D91">
        <w:rPr>
          <w:rFonts w:ascii="Times New Roman" w:hAnsi="Times New Roman"/>
          <w:sz w:val="28"/>
          <w:szCs w:val="28"/>
        </w:rPr>
        <w:tab/>
        <w:t>Trân trọng./.</w:t>
      </w:r>
    </w:p>
    <w:tbl>
      <w:tblPr>
        <w:tblW w:w="0" w:type="auto"/>
        <w:tblLook w:val="01E0" w:firstRow="1" w:lastRow="1" w:firstColumn="1" w:lastColumn="1" w:noHBand="0" w:noVBand="0"/>
      </w:tblPr>
      <w:tblGrid>
        <w:gridCol w:w="4518"/>
        <w:gridCol w:w="4554"/>
      </w:tblGrid>
      <w:tr w:rsidR="001417BB" w:rsidRPr="00EB3AA8" w14:paraId="179C09A6" w14:textId="77777777" w:rsidTr="00017641">
        <w:trPr>
          <w:trHeight w:val="2199"/>
        </w:trPr>
        <w:tc>
          <w:tcPr>
            <w:tcW w:w="5011" w:type="dxa"/>
          </w:tcPr>
          <w:p w14:paraId="6EF907F9" w14:textId="77777777" w:rsidR="001417BB" w:rsidRPr="006F09A9" w:rsidRDefault="001417BB" w:rsidP="00017641">
            <w:pPr>
              <w:rPr>
                <w:rFonts w:ascii="Times New Roman" w:hAnsi="Times New Roman"/>
                <w:b/>
                <w:i/>
                <w:sz w:val="24"/>
                <w:szCs w:val="24"/>
              </w:rPr>
            </w:pPr>
            <w:r w:rsidRPr="00424D91">
              <w:rPr>
                <w:rFonts w:ascii="Times New Roman" w:hAnsi="Times New Roman"/>
                <w:b/>
                <w:i/>
                <w:sz w:val="24"/>
                <w:szCs w:val="24"/>
              </w:rPr>
              <w:t>Nơi nhận:</w:t>
            </w:r>
            <w:r>
              <w:rPr>
                <w:rFonts w:ascii="Times New Roman" w:hAnsi="Times New Roman"/>
                <w:b/>
                <w:i/>
                <w:sz w:val="24"/>
                <w:szCs w:val="24"/>
              </w:rPr>
              <w:t xml:space="preserve">  </w:t>
            </w:r>
          </w:p>
          <w:p w14:paraId="62B3D570" w14:textId="77777777" w:rsidR="001417BB" w:rsidRPr="00EB3AA8" w:rsidRDefault="001417BB" w:rsidP="00017641">
            <w:pPr>
              <w:rPr>
                <w:rFonts w:ascii="Times New Roman" w:hAnsi="Times New Roman"/>
                <w:sz w:val="22"/>
                <w:szCs w:val="22"/>
              </w:rPr>
            </w:pPr>
            <w:r w:rsidRPr="00EB3AA8">
              <w:rPr>
                <w:rFonts w:ascii="Times New Roman" w:hAnsi="Times New Roman"/>
                <w:sz w:val="22"/>
                <w:szCs w:val="22"/>
              </w:rPr>
              <w:t>- Các đơn vị trực thuộc Viện</w:t>
            </w:r>
            <w:r>
              <w:rPr>
                <w:rFonts w:ascii="Times New Roman" w:hAnsi="Times New Roman"/>
                <w:sz w:val="22"/>
                <w:szCs w:val="22"/>
              </w:rPr>
              <w:t xml:space="preserve"> NLNTVN</w:t>
            </w:r>
            <w:r w:rsidRPr="00EB3AA8">
              <w:rPr>
                <w:rFonts w:ascii="Times New Roman" w:hAnsi="Times New Roman"/>
                <w:sz w:val="22"/>
                <w:szCs w:val="22"/>
              </w:rPr>
              <w:t>;</w:t>
            </w:r>
          </w:p>
          <w:p w14:paraId="28101ECD" w14:textId="77777777" w:rsidR="001417BB" w:rsidRDefault="001417BB" w:rsidP="00017641">
            <w:pPr>
              <w:rPr>
                <w:rFonts w:ascii="Times New Roman" w:hAnsi="Times New Roman"/>
                <w:sz w:val="22"/>
                <w:szCs w:val="22"/>
              </w:rPr>
            </w:pPr>
            <w:r w:rsidRPr="00EB3AA8">
              <w:rPr>
                <w:rFonts w:ascii="Times New Roman" w:hAnsi="Times New Roman"/>
                <w:sz w:val="22"/>
                <w:szCs w:val="22"/>
              </w:rPr>
              <w:t>- Website</w:t>
            </w:r>
            <w:r>
              <w:rPr>
                <w:rFonts w:ascii="Times New Roman" w:hAnsi="Times New Roman"/>
                <w:sz w:val="22"/>
                <w:szCs w:val="22"/>
              </w:rPr>
              <w:t xml:space="preserve"> Viện NLNTVN (để t/b)</w:t>
            </w:r>
            <w:r w:rsidRPr="00EB3AA8">
              <w:rPr>
                <w:rFonts w:ascii="Times New Roman" w:hAnsi="Times New Roman"/>
                <w:sz w:val="22"/>
                <w:szCs w:val="22"/>
              </w:rPr>
              <w:t>;</w:t>
            </w:r>
          </w:p>
          <w:p w14:paraId="0D7A74A5" w14:textId="77777777" w:rsidR="001417BB" w:rsidRPr="008339BE" w:rsidRDefault="001417BB" w:rsidP="00017641">
            <w:pPr>
              <w:rPr>
                <w:rFonts w:ascii="Times New Roman" w:hAnsi="Times New Roman"/>
                <w:lang w:val="vi-VN"/>
              </w:rPr>
            </w:pPr>
            <w:r>
              <w:rPr>
                <w:rFonts w:ascii="Times New Roman" w:hAnsi="Times New Roman"/>
                <w:lang w:val="vi-VN"/>
              </w:rPr>
              <w:t>- Website NTC (để t/b);</w:t>
            </w:r>
          </w:p>
          <w:p w14:paraId="2DD98D13" w14:textId="77777777" w:rsidR="001417BB" w:rsidRPr="00EB3AA8" w:rsidRDefault="001417BB" w:rsidP="00017641">
            <w:pPr>
              <w:rPr>
                <w:rFonts w:ascii="Times New Roman" w:hAnsi="Times New Roman"/>
              </w:rPr>
            </w:pPr>
            <w:r w:rsidRPr="00EB3AA8">
              <w:rPr>
                <w:rFonts w:ascii="Times New Roman" w:hAnsi="Times New Roman"/>
                <w:sz w:val="22"/>
                <w:szCs w:val="22"/>
              </w:rPr>
              <w:t>- Lưu: VT, NTC.</w:t>
            </w:r>
          </w:p>
        </w:tc>
        <w:tc>
          <w:tcPr>
            <w:tcW w:w="5011" w:type="dxa"/>
          </w:tcPr>
          <w:p w14:paraId="0E05CF0C" w14:textId="77777777" w:rsidR="001417BB" w:rsidRDefault="001417BB" w:rsidP="00017641">
            <w:pPr>
              <w:jc w:val="center"/>
              <w:rPr>
                <w:rFonts w:ascii="Times New Roman" w:hAnsi="Times New Roman"/>
                <w:b/>
                <w:sz w:val="28"/>
                <w:szCs w:val="28"/>
              </w:rPr>
            </w:pPr>
            <w:r>
              <w:rPr>
                <w:rFonts w:ascii="Times New Roman" w:hAnsi="Times New Roman"/>
                <w:b/>
                <w:sz w:val="28"/>
                <w:szCs w:val="28"/>
              </w:rPr>
              <w:t xml:space="preserve">KT. </w:t>
            </w:r>
            <w:r w:rsidRPr="00EB3AA8">
              <w:rPr>
                <w:rFonts w:ascii="Times New Roman" w:hAnsi="Times New Roman"/>
                <w:b/>
                <w:sz w:val="28"/>
                <w:szCs w:val="28"/>
              </w:rPr>
              <w:t>VIỆN TRƯỞNG</w:t>
            </w:r>
          </w:p>
          <w:p w14:paraId="0FE4BB3B" w14:textId="77777777" w:rsidR="001417BB" w:rsidRPr="00EB3AA8" w:rsidRDefault="001417BB" w:rsidP="00017641">
            <w:pPr>
              <w:jc w:val="center"/>
              <w:rPr>
                <w:rFonts w:ascii="Times New Roman" w:hAnsi="Times New Roman"/>
                <w:b/>
                <w:sz w:val="28"/>
                <w:szCs w:val="28"/>
              </w:rPr>
            </w:pPr>
            <w:r>
              <w:rPr>
                <w:rFonts w:ascii="Times New Roman" w:hAnsi="Times New Roman"/>
                <w:b/>
                <w:sz w:val="28"/>
                <w:szCs w:val="28"/>
              </w:rPr>
              <w:t>PHÓ VIỆN TRƯỞNG</w:t>
            </w:r>
          </w:p>
          <w:p w14:paraId="54EF7EEE" w14:textId="77777777" w:rsidR="001417BB" w:rsidRPr="00EB3AA8" w:rsidRDefault="001417BB" w:rsidP="00017641">
            <w:pPr>
              <w:spacing w:line="360" w:lineRule="auto"/>
              <w:jc w:val="center"/>
              <w:rPr>
                <w:rFonts w:ascii="Times New Roman" w:hAnsi="Times New Roman"/>
                <w:b/>
                <w:sz w:val="28"/>
                <w:szCs w:val="28"/>
              </w:rPr>
            </w:pPr>
          </w:p>
          <w:p w14:paraId="02E548A8" w14:textId="77777777" w:rsidR="001417BB" w:rsidRPr="00EB3AA8" w:rsidRDefault="001417BB" w:rsidP="00017641">
            <w:pPr>
              <w:spacing w:line="360" w:lineRule="auto"/>
              <w:jc w:val="center"/>
              <w:rPr>
                <w:rFonts w:ascii="Times New Roman" w:hAnsi="Times New Roman"/>
                <w:b/>
                <w:sz w:val="28"/>
                <w:szCs w:val="28"/>
              </w:rPr>
            </w:pPr>
          </w:p>
          <w:p w14:paraId="3121007E" w14:textId="77777777" w:rsidR="001417BB" w:rsidRPr="00EB3AA8" w:rsidRDefault="001417BB" w:rsidP="00017641">
            <w:pPr>
              <w:spacing w:before="360" w:line="360" w:lineRule="auto"/>
              <w:jc w:val="center"/>
              <w:rPr>
                <w:rFonts w:ascii="Times New Roman" w:hAnsi="Times New Roman"/>
                <w:b/>
                <w:sz w:val="28"/>
                <w:szCs w:val="28"/>
              </w:rPr>
            </w:pPr>
          </w:p>
          <w:p w14:paraId="5A1CA2BD" w14:textId="77777777" w:rsidR="001417BB" w:rsidRPr="00EB3AA8" w:rsidRDefault="001417BB" w:rsidP="00017641">
            <w:pPr>
              <w:spacing w:line="360" w:lineRule="auto"/>
              <w:jc w:val="center"/>
              <w:rPr>
                <w:rFonts w:ascii="Times New Roman" w:hAnsi="Times New Roman"/>
                <w:b/>
              </w:rPr>
            </w:pPr>
            <w:r>
              <w:rPr>
                <w:rFonts w:ascii="Times New Roman" w:hAnsi="Times New Roman"/>
                <w:b/>
                <w:sz w:val="28"/>
                <w:szCs w:val="28"/>
              </w:rPr>
              <w:t>Phạm Quang Minh</w:t>
            </w:r>
          </w:p>
        </w:tc>
      </w:tr>
    </w:tbl>
    <w:p w14:paraId="582AE8BD" w14:textId="77777777" w:rsidR="0004473D" w:rsidRDefault="0004473D"/>
    <w:sectPr w:rsidR="0004473D" w:rsidSect="001417BB">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7BB"/>
    <w:rsid w:val="000204C9"/>
    <w:rsid w:val="000209C7"/>
    <w:rsid w:val="0004473D"/>
    <w:rsid w:val="001417BB"/>
    <w:rsid w:val="0019703D"/>
    <w:rsid w:val="001F7515"/>
    <w:rsid w:val="00212271"/>
    <w:rsid w:val="00280119"/>
    <w:rsid w:val="002E52DB"/>
    <w:rsid w:val="00306E0D"/>
    <w:rsid w:val="00322DE1"/>
    <w:rsid w:val="003C2B92"/>
    <w:rsid w:val="00426F41"/>
    <w:rsid w:val="004C098A"/>
    <w:rsid w:val="004D6115"/>
    <w:rsid w:val="00576108"/>
    <w:rsid w:val="00596626"/>
    <w:rsid w:val="00627C35"/>
    <w:rsid w:val="00631746"/>
    <w:rsid w:val="00636CEA"/>
    <w:rsid w:val="006D1531"/>
    <w:rsid w:val="006D2F1F"/>
    <w:rsid w:val="007177C7"/>
    <w:rsid w:val="00765390"/>
    <w:rsid w:val="00AF084B"/>
    <w:rsid w:val="00B26BA0"/>
    <w:rsid w:val="00B449F7"/>
    <w:rsid w:val="00C02CE1"/>
    <w:rsid w:val="00C06472"/>
    <w:rsid w:val="00C863E0"/>
    <w:rsid w:val="00CA3B92"/>
    <w:rsid w:val="00D93AFE"/>
    <w:rsid w:val="00ED1C5B"/>
    <w:rsid w:val="00FB507B"/>
    <w:rsid w:val="00FC6C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082F"/>
  <w15:chartTrackingRefBased/>
  <w15:docId w15:val="{4C9EC07B-8F9F-4178-8CCD-4D6D2EEB6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7BB"/>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2020-04-28T09:31:00Z</dcterms:created>
  <dcterms:modified xsi:type="dcterms:W3CDTF">2020-05-08T05:29:00Z</dcterms:modified>
</cp:coreProperties>
</file>